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2 2018-11-29 Amendement Actieplan bewustwording en aanpak ondermijning 2019-2022 CDA GBW PvdAGL VVD-unaniem aangenomen-zonder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01b-Bijlage-2-2018-11-29-Amendement-Actieplan-bewustwording-en-aanpak-ondermijning-2019-2022-CDA-GBW-PvdAGL-VVD-unaniem-aangenomen-zonder-handt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