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Voorlopig Ontwerp herinrichting rotonde Europaweg Stationsweg West def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Herinrichting-Europaweg-Stationsweg-West/Amendement-Voorlopig-Ontwerp-herinrichting-rotonde-Europaweg-Stationsweg-We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Centrumregeling Sociaal Domein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Centrumregeling-Sociaal-Domein-Regio-Amersfoort/Amendement-Centrumregeling-Sociaal-Domein-Regio-Amersfo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12" meta:non-whitespace-character-count="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