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10.a Beantwoording schriftelijke vragen De Vogel inzake groen gas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a-Beantwoording-schriftelijke-vragen-De-Vogel-inzake-groen-gas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49" meta:non-whitespace-character-count="2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