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30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Technische Vragen Ingekomen Stukken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Beantwoording-Technische-Vragen-Ingekomen-Stukken-Geanonimiseerd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technische vragen SGP over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SGP-over-subsidieaanvraag-modulaire-ha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technische vragen GLPvdA agendapunt 8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46,90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GLPvdA-agendapunt-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technische vragen GBW agendapunt 8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GBW-agendapunt-8-Subsidieaanvraag-modulaire-ha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technische vragen CDA-fractie bij agendapunt 8.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65,11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CDA-fractie-bij-agendapunt-8-Subsidieaanvraag-modulaire-ha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TV VVD Modulaire hal RC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V-VVD-Modulaire-hal-RC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technische vragen CDA-fractie bij agendapunt 10. Gemeenschappelijke Regeling Archief Eemland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Gemeenschappelijke-regeling-archief-Eemland/Beantwoording-technische-vragen-CDA-fractie-bij-agendapunt-10-Gemeenschappelijke-Regeling-Archief-Eeml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technische vragen GBW Agendapunt 10 Archief Eemland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53,12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Gemeenschappelijke-regeling-archief-Eemland/Beantwoording-technische-vragen-GBW-Agendapunt-10-Archief-Eem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technische vragen GLPvdA agendapunt 9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GLPvdA-agendapunt-9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technische vragen CU-fractie over omgevingsprogramma Verkeer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CU-fractie-over-omgevingsprogramma-Verkeer-en-Mobilitei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technische vragen CDA-fractie bij agendapunt 9. Wensen en bedenkingen OP Verkeer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57,06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CDA-fractie-bij-agendapunt-9-Wensen-en-bedenkingen-OP-Verkeer-en-Mobilitei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technische vragen SGP fractie over agendapunt 9 Mobiliteitsvisie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63,70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SGP-fractie-over-agendapunt-9-Mobiliteitsvisi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Beantwoording TV IS raadscommissie 11-11-2025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Ingekomen-stukken/Beantwoording-TV-IS-raadscommissie-11-11-2025-Geanonimis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Beantwoording technische vragen SGP-fractie over Wijziging Reglement van Orde risicoanalyse integriteit wethouders (12)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93,09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ijziging-Reglement-van-Orde-risicoanalyse-integriteit-wethouders/Beantwoording-technische-vragen-SGP-fractie-over-Wijziging-Reglement-van-Orde-risicoanalyse-integriteit-wethouders-1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25" meta:character-count="1632" meta:non-whitespace-character-count="15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1596817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1596817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