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2017-05-18 Beantwoording van de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2017-05-18-Beantwoording-van-de-technische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2017-05-09 Beantwoording van de technische vragen-definitief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2017-05-09-Beantwoording-van-de-technische-vragen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00" meta:non-whitespace-character-count="2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