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vragen Jaarrekening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Jaarrekening-SGP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jaarrekening PvdAGL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jaarrekening-PvdAG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Jaarrekening GBW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Jaarrekening-GBW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vragen Kaderbrief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Kaderbrief-SGP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vragen Kaderbrief PvdAGL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Kaderbrief-PvdAG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vragen Kaderbrief GBW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Kaderbrief-GBW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vragen Kaderbrief CDA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Kaderbrief-CDA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Omgevingswet GBW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Omgevingswet-GBW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Omgevingswet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Omgevingswet-SGP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Moorsterweg GBW gereed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Moorsterweg-GBW-gere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Laagerfseweg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Laagerfseweg-SGP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CDA-fractie Laagerfseweg 46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CDA-fractie-Laagerfseweg-46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vragen Meent 9 SGP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Meent-9-SGP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vragen Meent 9 PvdAGL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beantwoording-vragen-Meent-9-PvdA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4" meta:character-count="1083" meta:non-whitespace-character-count="10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