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2023-02-23 beantwoording TV IS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februari/20:00/Ingekomen-stukken/2023-02-23-beantwoording-TV-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2023-02-23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februari/20:00/Vragenuur/2023-02-23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vragen GBW-fractie over Uitvoeringsstrategie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februari/19:30/Uitvoering-strategie-landelijk-gebied/Beantwoording-vragen-GBW-fractie-over-Uitvoeringsstrategie-Landelijk-Gebi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vragen PvdAGL agendapunt Motie vreemd panel voor en door mensen met een fysieke beperking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februari/19:30/Motie-vreemd-Panel-voor-en-door-mensen-met-een-fysieke-beperking/Beantwoording-vragen-PvdAGL-agendapunt-Motie-vreemd-panel-voor-en-door-mensen-met-een-fysieke-beperk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vragen VVD-fractie agendapunt 11 energietoeslag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februari/19:30/Verhoging-inkomensgrens-energietoeslag-2023-en-verruiming-bijzondere-bijstand-voor-energiekosten-2023/Beantwoording-vragen-VVD-fractie-agendapunt-11-energietoesl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vragen GBW-fractie agendapunt 11 energietoeslag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februari/19:30/Verhoging-inkomensgrens-energietoeslag-2023-en-verruiming-bijzondere-bijstand-voor-energiekosten-2023/Beantwoording-vragen-GBW-fractie-agendapunt-11-energietoesla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vragen GBW over Novex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februari/19:30/Novex/Beantwoording-vragen-GBW-over-Novex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vragen GBW-fractie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februari/19:30/Businesscase-Cultuurhuis/Beantwoording-vragen-GBW-fractie-Cultuurhui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vragen CDA-fractie bij agendapunt 8 Businesscase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februari/19:30/Businesscase-Cultuurhuis/Beantwoording-vragen-CDA-fractie-bij-agendapunt-8-Businesscase-Cultuurhui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VVD Kredietaanvraag onderzoek businesscase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februari/19:30/Businesscase-Cultuurhuis/Beantwoording-vragen-VVD-Kredietaanvraag-onderzoek-businesscase-cultuurhui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vragen SGP-fractie over agendapunt 8 (Business case Cultuurhuis)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februari/19:30/Businesscase-Cultuurhuis/Beantwoording-vragen-SGP-fractie-over-agendapunt-8-Business-case-Cultuurhui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vragen PvdAGL agendapunt Businesscase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februari/19:30/Businesscase-Cultuurhuis/Beantwoording-vragen-PvdAGL-agendapunt-Businesscase-cultuurhui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vragen PvdAGL motie vreemd Vlaggenprotocol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februari/19:30/Motie-vreemd-Vlaggenprotocol/Beantwoording-vragen-PvdAGL-motie-vreemd-Vlaggenprotoco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83" meta:character-count="1305" meta:non-whitespace-character-count="12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1868353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1868353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