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2020-04-14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4-april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2020-04-07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7-april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2020-03-31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1-maart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2020-03-23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en-B-W-23-maart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20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