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2022-01-18 B&amp;amp;W-openbare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8-januari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2022-01-12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64,03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12-januari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2021-12-21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21-decem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0" meta:non-whitespace-character-count="3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815443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815443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