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2024-01-30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B-W/2024/06-februari/09:30/Openbare-besluitenlijst-B-W-vergadering-30-januari-2024/O-besluitenlijst-B-W-30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2024-01-16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115,40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6-januar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2024-01-23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B-W/2024/30-januari/09:30/Openbare-besluitenlijst-B-W-vergadering-23-januari-2024/O-besluitenlijst-B-W-23-januar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2024-01-09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B-W/2024/16-januari/09:30/Openbare-besluitenlijst-B-W-vergadering-9-januari-2024/O-besluitenlijst-BW-9-januar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2023-12-19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9-december-2023-ZB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463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