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26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142,93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6-maar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12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126,01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2-maart-2024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12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2-maart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 besluitenlijst B&amp;amp;W 27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143,94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7-februari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1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