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 besluitenlijst BW 19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W-19-november-202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 besluitenlijst B&amp;amp;W 12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125,49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2-november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 besluitenlijst BW 5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W-5-november-20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 besluitenlijst B&amp;amp;W 22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122,78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2-oktober-202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11" meta:non-whitespace-character-count="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