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127,78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1-februari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BW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123,78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4-februari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BW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107,86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28-januari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39" meta:non-whitespace-character-count="3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