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06b. Bijlage jaarplan regionale veiligheidsstrategie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6b-Bijlage-jaarplan-regionale-veiligheids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06a. CA jaarplan 2017 2018 en resultaten 2016 Regionale Veiligheidsstrategie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6a-CA-jaarplan-2017-2018-en-resultaten-2016-Regionale-Veiligheidsstrategie-Midde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05b. 5083 - NVWA Handleiding RAS v2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5b-5083-NVWA-Handleiding-RAS-v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05a. Brief ter kennisgeving RAS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5a-Brief-ter-kennisgeving-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04c. Jaarplan 2017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c-Jaarplan-2017-Rekenkamer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04b. Jaarverslag 2016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b-Jaarverslag-2016-Rekenkamer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CA Rekenkamercommissie (Jaarverslag 2016 en Jaarplan 2017)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a-CA-Rekenkamercommissie-Jaarverslag-2016-en-Jaarpla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03c. Plattegrond terras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c-Plattegrond-terr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03b. Nadere regels voor het plaatsen van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b-Nadere-regels-voor-het-plaatsen-van-terr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CA nadere regels voor het plaatsen van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a-CA-nadere-regels-voor-het-plaatsen-van-terr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02d. gemeentelijke rapportage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d-gemeentelijke-rapportage-Hal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02c. Overzicht preventie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c-Overzicht-preventie-Halt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bijlage aanbiedingsbrief Halt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b-bijlage-aanbiedingsbrief-Hal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CA verantwoording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a-CA-verantwoording-Hal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01b. uitspraak Bp. Kop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1b-uitspraak-Bp-Kop-Spoorzone-en-omgevingsvergu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01a. Verlenging termijn uitspraak Bp. Kop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1a-Verlenging-termijn-uitspraak-Bp-Kop-Spoorzone-en-omgevingsvergun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00. 2017-05-18 Lijst van ingekomen stukken &amp;amp; mededelingen.def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0-2017-05-18-Lijst-van-ingekomen-stukken-mededelingen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9" meta:character-count="1447" meta:non-whitespace-character-count="1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