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01b. aanpak Broekhuis Rijs de Gier zonder bedrag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01b-aanpak-Broekhuis-Rijs-de-Gier-zonder-bedr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01a. CA opdracht Visie op de retail plan van aanpak voor Vitaal Dorpshart (003)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01a-CA-opdracht-Visie-op-de-retail-plan-van-aanpak-voor-Vitaal-Dorpshart-0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05b. Motie Vreemd Gemeente Peel en Maas -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05b-Motie-Vreemd-Gemeente-Peel-en-Maas-Borstonderzoek-Vrouw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05a.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05a-Aanbiedingsmai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04c. Rapport Landelijk Onderzoek Leeftijdsgrens Alcohol &amp;amp; Tabak 2020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04c-Rapport-Landelijk-Onderzoek-Leeftijdsgrens-Alcohol-Tabak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04b_begeleidende_brief_bureau_objectief_a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04b-begeleidende-brief-bureau-objectief-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04a.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04a-Aanbiedingsmai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03c. Begeleidende brief rapport gemeentes 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03c-Begeleidende-brief-rapport-gemeentes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03b. Rapport Basis voor beleid houtrook en luchtkwaliteit NHK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1,22 MB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03b-Rapport-Basis-voor-beleid-houtrook-en-luchtkwaliteit-NHK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03a.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03a-Aanbiedingsmai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02. CA Verzoek vakantiepark de Heigraaf voor verlaging tarieven toeristenbelastingseinzoen en jaarplaatsen 2020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02-CA-Verzoek-vakantiepark-de-Heigraaf-voor-verlaging-tarieven-toeristenbelastingseinzoen-en-jaarplaatsen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08d. Referentielijst raadsadres definitief 29-3-1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8d-Referentielijst-raadsadres-definitief-29-3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08c. Raadsadres Gezondheidseffecten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936,56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8c-Raadsadres-Gezondheidseffecten-windturbin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08b. Persbericht raadsadres gezondheid definitief 29-03-1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8b-Persbericht-raadsadres-gezondheid-definitief-29-03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08a. Aanbiedingsmail Brandbrief van artsen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8a-Aanbiedingsmail-Brandbrief-van-arts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07b. Rijkssteun cultuur aan gemeenten 2020 en 2021 1e helft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7b-Rijkssteun-cultuur-aan-gemeenten-2020-en-2021-1e-helf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07a. aanbiedingsmail secretariaat Stichting BOK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7a-aanbiedingsmail-secretariaat-Stichting-BO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06_jaarverslag_2020_stichting_cultuurhuis_woudenberg_a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6-jaarverslag-2020-stichting-cultuurhuis-woudenberg-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05b. 20210401_jaarverslag RKC VV 2020_DEF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5b-20210401-jaarverslag-RKC-VV-2020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05a. aanbiedingsmail Rekenkamercommissie V&amp;amp;V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5a-aanbiedingsmail-Rekenkamercommissie-V-V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04e. De Highlights van Halt 2020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4e-De-Highlights-van-Halt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04d. Financiele verantwoording 2020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4d-Financiele-verantwoording-2020-Woudenber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04c. Rapportage Halt-verwijzingen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4c-Rapportage-Halt-verwijzingen-Woudenber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04b_verantwoordingsbrief_2020_woudenberg_a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4b-verantwoordingsbrief-2020-woudenberg-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04a. Verantwoording Halt 2020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4a-Verantwoording-Halt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03f. Bijlage 4 - Overzicht en analyse nieuwsmedia jaarwisseling 20-21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1.012,34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3f-Bijlage-4-Overzicht-en-analyse-nieuwsmedia-jaarwisseling-20-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03e. Bijlage 3 - Overzicht Twitter jaarwisseling 20-21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3e-Bijlage-3-Overzicht-Twitter-jaarwisseling-20-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03d. Bijlage 2 - Overzicht en analyse Facebook jaarwisseling 20-21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3d-Bijlage-2-Overzicht-en-analyse-Facebook-jaarwisseling-20-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03c. Bijlage 1 - Factsheet carbidschieten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3c-Bijlage-1-Factsheet-carbidschie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03b. Sfeerbeeld jaarwisseling 2020-2021 def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3b-Sfeerbeeld-jaarwisseling-2020-2021-d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03a. Ca. Sfeerbeeld jaarwisseling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3a-Ca-Sfeerbeeld-jaarwisseling-2020-20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02c. schriftelijke vragen tijdelijk wonen in kernwinkelgebied Voorstraat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2c-schriftelijke-vragen-tijdelijk-wonen-in-kernwinkelgebied-Voor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02b. brief nav formele raadsvragen SGP voorstraat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2b-brief-nav-formele-raadsvragen-SGP-voorstraa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02a. CA schriftelijke vragen SGP Voorstraat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2a-CA-schriftelijke-vragen-SGP-Voorstraa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01d. aanbiedingsmail entreeheffing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1d-aanbiedingsmail-entreeheffing-Henschotermee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01c. vragen SP UH over entreeheffing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1c-vragen-SP-UH-over-entreeheff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01b. verzonden brief aan SP UH over entreeheffing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1b-verzonden-brief-aan-SP-UH-over-entreeheff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01a. CA besluit op standpunt SP UH tav entreeheffing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1.001,17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1a-CA-besluit-op-standpunt-SP-UH-tav-entreeheff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00. 2021-04-22 lijst van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0-2021-04-22-lijst-van-ingekomen-stukken-raa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4" meta:paragraph-count="245" meta:word-count="494" meta:character-count="3272" meta:non-whitespace-character-count="30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