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26d. Brief aan informateur en Tweede Kamer 26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6d-Brief-aan-informateur-en-Tweede-Kamer-26-me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26c. Kop-in-het-zand-Telegraaf-19-juni-2021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6c-Kop-in-het-zand-Telegraaf-19-jun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26b. Telegraaf Hoofdredactioneel commentaar 21-6-2021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6b-Telegraaf-Hoofdredactioneel-commentaar-21-6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26a.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6a-Aanbiedingsma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25c. Spiekkaarten RES Participatiecoalitie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5c-Spiekkaarten-RES-Participatiecoal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25b_210621__brief_nmu_en_evu_over_res_amersfoort_10_a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5b-210621-brief-nmu-en-evu-over-res-amersfoort-10-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25a. Aanbiedingsmail Natuur en milieu Federatie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5a-Aanbiedingsmail-Natuur-en-milieu-Federatie-Ut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24b. Bijlage CA contouren RMP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4b-Bijlage-CA-contouren-RMP-Midden-Neder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24a. CA contouren RMP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4a-CA-contouren-RMP-Midden-Ned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23d. Motie vreemd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3d-Motie-vreemd-Borstonderzo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23c. Aanbiedingsmail gemeente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3c-Aanbiedingsmail-gemeente-Nederwee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23b. Motie Borstonderzoek (gemeente Krimpen aan den IJssel)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3b-Motie-Borstonderzoek-gemeente-Krimpen-aan-den-IJss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23a. aanbiedingsmail gemeente Krimpen aan den IJssel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3a-aanbiedingsmail-gemeente-Krimpen-aan-den-IJss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22b. Bijlage - download Jaarverantwoording Kinderopvang Gemeenten 2020 (1)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2b-Bijlage-download-Jaarverantwoording-Kinderopvang-Gemeenten-20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22a. CA jaarverantwoording kinderopvang 2020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2a-CA-jaarverantwoording-kinderopvang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21c. BIJLAGE berekening werkelijke kosten belastingen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1c-BIJLAGE-berekening-werkelijke-kosten-belastingen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21b. EINDrapportage transitie en uitvoering belastingtaak mei 2021 versie Raad 1-7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1b-EINDrapportage-transitie-en-uitvoering-belastingtaak-mei-2021-versie-Raad-1-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21a. CA EINDrapportage transitie belastingsamenwerking 06-2021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1a-CA-EINDrapportage-transitie-belastingsamenwerking-06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20_eervol_ontslag_t_cnossen_a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20-eervol-ontslag-t-cnossen-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19_asd_visitatierapport_vng_a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9-asd-visitatierapport-vng-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18b. Vooruit boeren in de Gelderse Vallei_per pagina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8b-Vooruit-boeren-in-de-Gelderse-Vallei-per-pagin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18a. Aanbiedingsmail LTO Noord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8a-Aanbiedingsmail-LTO-N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17g. Totaalplan spoor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7g-Totaalplan-spoo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17f. Bijlage 5 Tijdtabellen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7f-Bijlage-5-Tijdtabel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17e. Bijlage 4 Directe bereikbaarheid naar het buitenland bij Totaalplan Spoor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7e-Bijlage-4-Directe-bereikbaarheid-naar-het-buitenland-bij-Totaalplan-Spoo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17d. Bijlage 3 Directe bereikbaarheid buitenlandse stations bij Totaalplan spoor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7d-Bijlage-3-Directe-bereikbaarheid-buitenlandse-stations-bij-Totaalplan-spoo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17c. Bijlage 2 Treinseries naar het buitenland en aanvullende ICD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7c-Bijlage-2-Treinseries-naar-het-buitenland-en-aanvullende-IC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17b. Bijlage 1 Nieuwe stations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7b-Bijlage-1-Nieuwe-station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17a. Aanbiedingsmail Totaalplan spoor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7a-Aanbiedingsmail-Totaalplan-spoo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16b. MOTIE VREEMD Voor 14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6b-MOTIE-VREEMD-Voor-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16a. Aanbiedingsmail motie vreemd 'voor 14'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6a-Aanbiedingsmail-motie-vreemd-voor-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15c_motie_huishoudelijke_hulp_wmo__raadsbreed_getekend_a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5c-motie-huishoudelijke-hulp-wmo-raadsbreed-getekend-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15b_motie_confetti__het_alternatief_nuj_lies_versie__2__getekend_a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5b-motie-confetti-het-alternatief-nuj-lies-versie-2-getekend-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15a. Aanbiedingsmail moties Vaals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5a-Aanbiedingsmail-moties-Vaa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14b_adviesrapport_rol_nemen_ruimte_geven_a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4b-adviesrapport-rol-nemen-ruimte-geven-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14a. Aanbiedingsmail rol nemen ruimte geven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4a-Aanbiedingsmail-rol-nemen-ruimte-gev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13c_de_vallei_11052021_a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3c-de-vallei-11052021-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13b. brief Verloskundigenpraktijk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3b-brief-Verloskundigenpraktij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13a. terugkoppeling gesprek verloskundigenpraktijk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3a-terugkoppeling-gesprek-verloskundigenpraktij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12_benoeming_waarnemend_burgemeester_van_mastrigt_a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2-benoeming-waarnemend-burgemeester-van-mastrigt-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11c. Bijlage 2 - Memo Wet quarantaineplicht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1c-Bijlage-2-Memo-Wet-quarantaineplich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11b. Bijlage 1 - 2021-06-09 Regionale rapportage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1b-Bijlage-1-2021-06-09-Regionale-rapportage-COVID-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11a. Rapportage 10-06-2021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1a-Rapportage-10-06-2021-raadsinformatie-COVID-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10b. Definitief Programma Sterk Utrechts Bestuur_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0b-Definitief-Programma-Sterk-Utrechts-Bestuur-vastgest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10a. CA Programma Sterk Utrechts Bestuur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10a-CA-Programma-Sterk-Utrechts-Bestuu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09b. Vastgesteld beleid gemeente Woudenberg van belang bij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9b-Vastgesteld-beleid-gemeente-Woudenberg-van-belang-bij-Ontwikkelbeeld-regio-Amersfoor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09a. CA overzicht vastgesteld beleid Woudenberg tbv ontwikkelbeeld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9a-CA-overzicht-vastgesteld-beleid-Woudenberg-tbv-ontwikkelbeel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08b. Concept Leefstijlakkoord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8b-Concept-Leefstijlakkoo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08a. CA leefstijlakkoord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8a-CA-leefstijlakkoord-Woudenber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07b. Toezichtrapportage 2020 gemeente Woudenberg -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7b-Toezichtrapportage-2020-gemeente-Woudenberg-definiti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07a. CA Toezichtrapportage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7a-CA-Toezichtrapportage-en-verbeterpla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06b. Factsheet aardwarmte in de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6b-Factsheet-aardwarmte-in-de-provincie-Utre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06a. CA factsheet aardwarmte 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6a-CA-factsheet-aardwarmte-geothermi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04b_werkwijze_rapportage_discriminatiecijfers_2020_a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4b-werkwijze-rapportage-discriminatiecijfers-2020-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04a. discriminatiecijfers 2020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4a-discriminatiecijfers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03c. Kennisgeving ontwerp Omgevingsvisie Scherpenzeel en Milieuimpactbeoordeling omgevingsvisie.msg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3c-Kennisgeving-ontwerp-Omgevingsvisie-Scherpenzeel-en-Milieuimpactbeoordeling-omgevingsvisie-ms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03b. reactie brief aan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3b-reactie-brief-aan-Scherpenzee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03a. CA reactie op concept Omgevingsvisie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3a-CA-reactie-op-concept-Omgevingsvisie-Scherpenzeel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02b_brief_fnv_eemland_problemen_met_het_cak_mogen_niet_leiden_tot_schulden_voor_minima_a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2b-brief-fnv-eemland-problemen-met-het-cak-mogen-niet-leiden-tot-schulden-voor-minima-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02a. CA VKA bij Brief FNV Eemland Problemen met het CAK mogen niet leiden tot schulden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2a-CA-VKA-bij-Brief-FNV-Eemland-Problemen-met-het-CAK-mogen-niet-leiden-tot-schulden-voor-minim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01b. Samen voor een stevige sociale basis - De Kleine Schans def_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1b-Samen-voor-een-stevige-sociale-basis-De-Kleine-Schans-def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01a. CA evaluatieonderzoek Coöperatie De Kleine Schans door KUS HU, met besluit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1a-CA-evaluatieonderzoek-Cooeperatie-De-Kleine-Schans-door-KUS-HU-met-beslui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00. 2021-07-01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01-juli/20:00/00-2021-07-01-lijst-van-ingekomen-stukken-raa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753" meta:character-count="5235" meta:non-whitespace-character-count="48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