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 20-04-2023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Lijst-van-ingekomen-stukken-raad-20-04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0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