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03:25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Lijst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ingekomen stukken 6 dec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Raadscommissie/2023/06-december/19:30/Ingekomen-stukken/overzicht-ingekomen-stukken-6-dec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