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04:36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Lijst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van ingekomen stukken raad-griffie Raad 28 nov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8-november/20:00/Ingekomen-stukken/Lijst-van-ingekomen-stukken-raad-griffie-Raad-28-nov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27" meta:non-whitespace-character-count="2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