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Lijst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raad-griffie Raad 28 nov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4/28-november/20:00/Ingekomen-stukken/Lijst-van-ingekomen-stukken-raad-griffie-Raad-28-nov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