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raad 27 maart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Lijst-van-ingekomen-raad-27-maart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0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