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raad 27-11-2025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Lijst-van-ingekomen-stukken-raad-27-11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