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2017-03-23 Motie vreemd aan de orde van de dag SGP PvdA CU-N224 extra op- en afrit A12 Maarn-aangenomen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3-23-Motie-vreemd-aan-de-orde-van-de-dag-SGP-PvdA-CU-N224-extra-op-en-afrit-A12-Maar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2017-03-23 Motie vreemd aan de orde van de dag PvdA CU CDA-agenda voor inclusie in Woudenberg-aangenomen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71,11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3-23-Motie-vreemd-aan-de-orde-van-de-dag-PvdA-CU-CDA-agenda-voor-inclusie-in-Woudenberg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2017-03-23 Motie SGP Voorstel inzake huisvesting vergunninghouders-versnelde uitbreiding sociale woningvoorraad-verworpen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3-23-Motie-SGP-Voorstel-inzake-huisvesting-vergunninghouders-versnelde-uitbreiding-sociale-woningvoorraad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2017-03-23 Motie CU PvdA Duurzaamheidsambities Hoevelaar fase 1-genoemde maatregelen minimumeis-aangenomen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51,24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3-23-Motie-CU-PvdA-Duurzaamheidsambities-Hoevelaar-fase-1-genoemde-maatregelen-minimumeis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6" meta:character-count="658" meta:non-whitespace-character-count="5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