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2018-10-18 Motie Beleidsbegroting 2019 en Meerjarenbegroting 2020-2022-Stimuleringsfonds volkshuisvesting-PvdAGL CDA SGP-unaniem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10-18-Motie-Beleidsbegroting-2019-en-Meerjarenbegroting-2020-2022-Stimuleringsfonds-volkshuisvesting-PvdAGL-CDA-SGP-unaniem-aangenomen-zonder-handt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2018-10-18 Motie Beleidsbegroting 2019 en Meerjarenbegroting 2020-2022-Parkeeractieplan-CDA SGP PvdAGL-ingetrokken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10-18-Motie-Beleidsbegroting-2019-en-Meerjarenbegroting-2020-2022-Parkeeractieplan-CDA-SGP-PvdAGL-ingetrokken-zonder-handt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2018-10-18 Motie Beleidsbegroting 2019 en meerjarenbegroting 2020-2022-Kosten Sociaal Domein-SGP CDA PvdAGL-verworpen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10-18-Motie-Beleidsbegroting-2019-en-meerjarenbegroting-2020-2022-Kosten-Sociaal-Domein-SGP-CDA-PvdAGL-verworpen-zonder-handtek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2018-09-27 Motie vaststelling bestemmingsplan Geeresteinselaan 39 CDA SGP PvdA-GL-20% sociale huur-verworpen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9-27-Motie-vaststelling-bestemmingsplan-Geeresteinselaan-39-CDA-SGP-PvdA-GL-20-sociale-huur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2018-07-05 Motie vreemd aan de orde van de dag Cliënten RWA-Amfors-7 voor en 8 tegen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7-05-Motie-vreemd-aan-de-orde-van-de-dag-Clienten-RWA-Amfors-7-voor-en-8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2018-07-05 Motie Actualisatie Structuurvisie Woudenberg 2030-met algemene stemmen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7-05-Motie-Actualisatie-Structuurvisie-Woudenberg-2030-met-algemene-stemm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2018-02-22 Motie vreemd aan de orde van de dag SGP PvdA CDA CU Planning en realisering woningbouw-aangenomen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71,03 KB
            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2-22-Motie-vreemd-aan-de-orde-van-de-dag-SGP-PvdA-CDA-CU-Planning-en-realisering-woningbouw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2018-02-22 Motie vreemd aan de orde van de dag PvdA SGP Memo toelichting op maatregelen in najaarsrapportage-verworpen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2-22-Motie-vreemd-aan-de-orde-van-de-dag-PvdA-SGP-Memo-toelichting-op-maatregelen-in-najaarsrapportage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2018-02-22 Motie SGP Subsidie aanleg Padelbanen bij tennisvereniging 't Schilt-verworpen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2-22-Motie-SGP-Subsidie-aanleg-Padelbanen-bij-tennisvereniging-t-Schil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2" meta:character-count="1346" meta:non-whitespace-character-count="1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