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2018-10-18 Motie Beleidsbegroting 2019 en Meerjarenbegroting 2020-2022-Stimuleringsfonds volkshuisvesting-PvdAGL CDA SGP-unaniem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2018-10-18 Motie Beleidsbegroting 2019 en Meerjarenbegroting 2020-2022-Parkeeractieplan-CDA SGP PvdAGL-ingetrokken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2018-10-18 Motie Beleidsbegroting 2019 en meerjarenbegroting 2020-2022-Kosten Sociaal Domein-SGP CDA PvdAGL-verworpen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2018-09-27 Motie vaststelling bestemmingsplan Geeresteinselaan 39 CDA SGP PvdA-GL-20% sociale huur-verworpen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Motie vreemd aan de orde van de dag Cliënten RWA-Amfors-7 voor en 8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Motie Actualisatie Structuurvisie Woudenberg 2030-met algemene stemmen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2018-02-22 Motie vreemd aan de orde van de dag SGP PvdA CDA CU Planning en realisering woningbouw-aangenomen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2018-02-22 Motie vreemd aan de orde van de dag PvdA SGP Memo toelichting op maatregelen in najaarsrapportage-verworpen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2018-02-22 Motie SGP Subsidie aanleg Padelbanen bij tennisvereniging 't Schilt-verworpen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8-10-18-Motie-Beleidsbegroting-2019-en-Meerjarenbegroting-2020-2022-Stimuleringsfonds-volkshuisvesting-PvdAGL-CDA-SGP-unaniem-aangenomen-zonder-handtekening.pdf" TargetMode="External" /><Relationship Id="rId26" Type="http://schemas.openxmlformats.org/officeDocument/2006/relationships/hyperlink" Target="https://gemeentebestuur.woudenberg.nl/documenten/Motie/2018-10-18-Motie-Beleidsbegroting-2019-en-Meerjarenbegroting-2020-2022-Parkeeractieplan-CDA-SGP-PvdAGL-ingetrokken-zonder-handtekening.pdf" TargetMode="External" /><Relationship Id="rId27" Type="http://schemas.openxmlformats.org/officeDocument/2006/relationships/hyperlink" Target="https://gemeentebestuur.woudenberg.nl/documenten/Motie/2018-10-18-Motie-Beleidsbegroting-2019-en-meerjarenbegroting-2020-2022-Kosten-Sociaal-Domein-SGP-CDA-PvdAGL-verworpen-zonder-handtekening.pdf" TargetMode="External" /><Relationship Id="rId28" Type="http://schemas.openxmlformats.org/officeDocument/2006/relationships/hyperlink" Target="https://gemeentebestuur.woudenberg.nl/documenten/Motie/2018-09-27-Motie-vaststelling-bestemmingsplan-Geeresteinselaan-39-CDA-SGP-PvdA-GL-20-sociale-huur-verworpen.pdf" TargetMode="External" /><Relationship Id="rId29" Type="http://schemas.openxmlformats.org/officeDocument/2006/relationships/hyperlink" Target="https://gemeentebestuur.woudenberg.nl/documenten/Motie/2018-07-05-Motie-vreemd-aan-de-orde-van-de-dag-Clienten-RWA-Amfors-7-voor-en-8-tegen.pdf" TargetMode="External" /><Relationship Id="rId30" Type="http://schemas.openxmlformats.org/officeDocument/2006/relationships/hyperlink" Target="https://gemeentebestuur.woudenberg.nl/documenten/Motie/2018-07-05-Motie-Actualisatie-Structuurvisie-Woudenberg-2030-met-algemene-stemmen-aangenomen.pdf" TargetMode="External" /><Relationship Id="rId37" Type="http://schemas.openxmlformats.org/officeDocument/2006/relationships/hyperlink" Target="https://gemeentebestuur.woudenberg.nl/documenten/Motie/2018-02-22-Motie-vreemd-aan-de-orde-van-de-dag-SGP-PvdA-CDA-CU-Planning-en-realisering-woningbouw-aangenomen.pdf" TargetMode="External" /><Relationship Id="rId38" Type="http://schemas.openxmlformats.org/officeDocument/2006/relationships/hyperlink" Target="https://gemeentebestuur.woudenberg.nl/documenten/Motie/2018-02-22-Motie-vreemd-aan-de-orde-van-de-dag-PvdA-SGP-Memo-toelichting-op-maatregelen-in-najaarsrapportage-verworpen.pdf" TargetMode="External" /><Relationship Id="rId39" Type="http://schemas.openxmlformats.org/officeDocument/2006/relationships/hyperlink" Target="https://gemeentebestuur.woudenberg.nl/documenten/Motie/2018-02-22-Motie-SGP-Subsidie-aanleg-Padelbanen-bij-tennisvereniging-t-Schilt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