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2021-10-28 motie vreemd aan de orde van de dag Nico Bergsteijnweg-verworpen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1-10-28-motie-vreemd-aan-de-orde-van-de-dag-Nico-Bergsteijnweg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4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