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2021-10-28 motie vreemd aan de orde van de dag Nico Bergsteijnweg-verworpen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10-28-motie-vreemd-aan-de-orde-van-de-dag-Nico-Bergsteijnwe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4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