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39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9-Openbare-besluitenlijst-B-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38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8-Openbare-besluitenlijst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37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7-Openbare-besluitenlijst-B-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36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6-Openbare-besluitenlijst-B-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35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5-Openbare-besluitenlijst-B-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34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34-Openbare-besluitenlijst-B-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549" meta:non-whitespace-character-count="5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