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03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03-Openbare-besluitenlijst-B-W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02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02-Openbare-besluitenlijst-B-W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51 Openbare besluitenlijst B&amp;amp;W 2021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51-Openbare-besluitenlijst-B-W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50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115,12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50-Openbare-besluitenlijst-B-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49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9-Openbare-besluitenlijst-B-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48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8-Openbare-besluitenlijst-B-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7" meta:character-count="555" meta:non-whitespace-character-count="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